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основных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  <w:r w:rsidR="00DB2AFE">
        <w:rPr>
          <w:rFonts w:ascii="Times New Roman" w:hAnsi="Times New Roman" w:cs="Times New Roman"/>
          <w:b/>
          <w:bCs/>
          <w:sz w:val="28"/>
          <w:szCs w:val="28"/>
        </w:rPr>
        <w:t xml:space="preserve"> (подпункт «е» и «ж» пункта 20 Постановления Правительства Российской Федерации от 05.07.2013 г. №570 (в ред. 867 от 31.08.2016 г.)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65332C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Вывод источников тепловой энергии,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2AFE" w:rsidTr="00DB2AFE">
        <w:trPr>
          <w:trHeight w:val="297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FE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Вывод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FE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F28"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пунктами 70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76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1B0073"/>
    <w:rsid w:val="00292E4B"/>
    <w:rsid w:val="00300481"/>
    <w:rsid w:val="00380125"/>
    <w:rsid w:val="0038180F"/>
    <w:rsid w:val="003F6897"/>
    <w:rsid w:val="005E7152"/>
    <w:rsid w:val="006220C1"/>
    <w:rsid w:val="0065332C"/>
    <w:rsid w:val="00676FB3"/>
    <w:rsid w:val="007914E9"/>
    <w:rsid w:val="008F7F28"/>
    <w:rsid w:val="009A1609"/>
    <w:rsid w:val="00B93D89"/>
    <w:rsid w:val="00CE12D3"/>
    <w:rsid w:val="00D05FBA"/>
    <w:rsid w:val="00DB2AFE"/>
    <w:rsid w:val="00DF3B35"/>
    <w:rsid w:val="00EB4943"/>
    <w:rsid w:val="00F75F29"/>
    <w:rsid w:val="00FC2FA1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A945CAC635D817A1FD8D174B4600FAB8E52913E2DF5F1345243B29365FE20ACD4B7D496847C7CL7lEX" TargetMode="External"/><Relationship Id="rId4" Type="http://schemas.openxmlformats.org/officeDocument/2006/relationships/hyperlink" Target="consultantplus://offline/ref=DFEA945CAC635D817A1FD8D174B4600FAB8E52913E2DF5F1345243B29365FE20ACD4B7D496847C7AL7l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2</cp:revision>
  <cp:lastPrinted>2016-10-06T00:06:00Z</cp:lastPrinted>
  <dcterms:created xsi:type="dcterms:W3CDTF">2017-10-03T23:02:00Z</dcterms:created>
  <dcterms:modified xsi:type="dcterms:W3CDTF">2017-10-03T23:02:00Z</dcterms:modified>
</cp:coreProperties>
</file>